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382E" w14:textId="69838F61" w:rsidR="007A13F7" w:rsidRDefault="00507812" w:rsidP="0000283C">
      <w:pPr>
        <w:pStyle w:val="Titolo"/>
        <w:jc w:val="center"/>
        <w:rPr>
          <w:rFonts w:asciiTheme="minorHAnsi" w:hAnsiTheme="minorHAnsi" w:cstheme="minorHAnsi"/>
          <w:b/>
          <w:bCs/>
          <w:sz w:val="36"/>
          <w:szCs w:val="36"/>
        </w:rPr>
      </w:pPr>
      <w:r w:rsidRPr="00507812">
        <w:rPr>
          <w:rFonts w:asciiTheme="minorHAnsi" w:hAnsiTheme="minorHAnsi" w:cstheme="minorHAnsi"/>
          <w:b/>
          <w:bCs/>
          <w:sz w:val="36"/>
          <w:szCs w:val="36"/>
        </w:rPr>
        <w:t>UA23-SANIFICAZIONE - SANIFICAZIONE STRUTTURE OSPEDALIERE UCRAINE</w:t>
      </w:r>
    </w:p>
    <w:p w14:paraId="5C7CE776" w14:textId="77777777" w:rsidR="0000283C" w:rsidRPr="0000283C" w:rsidRDefault="0000283C" w:rsidP="0000283C"/>
    <w:p w14:paraId="248708C5" w14:textId="1C8E73FB" w:rsidR="00C96A64" w:rsidRPr="007A13F7" w:rsidRDefault="00BE35BA" w:rsidP="00BE35BA">
      <w:pPr>
        <w:rPr>
          <w:b/>
          <w:bCs/>
          <w:sz w:val="24"/>
          <w:szCs w:val="24"/>
        </w:rPr>
      </w:pPr>
      <w:r w:rsidRPr="007A13F7">
        <w:rPr>
          <w:b/>
          <w:bCs/>
          <w:sz w:val="24"/>
          <w:szCs w:val="24"/>
        </w:rPr>
        <w:t xml:space="preserve">Proponente: </w:t>
      </w:r>
    </w:p>
    <w:p w14:paraId="73011EEE" w14:textId="0D0C873A" w:rsidR="00A80F2A" w:rsidRDefault="00A80F2A" w:rsidP="00BE35BA">
      <w:r w:rsidRPr="00A80F2A">
        <w:t>ORGANIZZAZIONE UMANITARIA BAMBINI NEL DESERTO</w:t>
      </w:r>
    </w:p>
    <w:p w14:paraId="187D09FE" w14:textId="38BAD81A" w:rsidR="00C96A64" w:rsidRPr="007A13F7" w:rsidRDefault="00BE35BA" w:rsidP="00BE35BA">
      <w:pPr>
        <w:rPr>
          <w:b/>
          <w:bCs/>
          <w:sz w:val="24"/>
          <w:szCs w:val="24"/>
        </w:rPr>
      </w:pPr>
      <w:r w:rsidRPr="007A13F7">
        <w:rPr>
          <w:b/>
          <w:bCs/>
          <w:sz w:val="24"/>
          <w:szCs w:val="24"/>
        </w:rPr>
        <w:t xml:space="preserve">Co-Proponente: </w:t>
      </w:r>
    </w:p>
    <w:p w14:paraId="25988E94" w14:textId="77777777" w:rsidR="00A80F2A" w:rsidRDefault="00A80F2A" w:rsidP="00BE35BA">
      <w:r w:rsidRPr="00A80F2A">
        <w:t xml:space="preserve">ASSOCIAZIONE MANI APS </w:t>
      </w:r>
    </w:p>
    <w:p w14:paraId="5952DF50" w14:textId="76C7927B" w:rsidR="00C96A64" w:rsidRPr="007A13F7" w:rsidRDefault="00BE35BA" w:rsidP="00BE35BA">
      <w:pPr>
        <w:rPr>
          <w:b/>
          <w:bCs/>
          <w:sz w:val="24"/>
          <w:szCs w:val="24"/>
        </w:rPr>
      </w:pPr>
      <w:r w:rsidRPr="007A13F7">
        <w:rPr>
          <w:b/>
          <w:bCs/>
          <w:sz w:val="24"/>
          <w:szCs w:val="24"/>
        </w:rPr>
        <w:t xml:space="preserve">Partner in loco: </w:t>
      </w:r>
    </w:p>
    <w:p w14:paraId="1BAA4ABB" w14:textId="16FC3FF8" w:rsidR="00B04F7C" w:rsidRDefault="00A80F2A" w:rsidP="008222B5">
      <w:pPr>
        <w:jc w:val="both"/>
        <w:rPr>
          <w:b/>
          <w:bCs/>
        </w:rPr>
      </w:pPr>
      <w:r w:rsidRPr="00A80F2A">
        <w:t>COMUNE DI CERVONOHRAD</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27351315" w14:textId="77777777" w:rsidR="000B2C40" w:rsidRDefault="000B2C40" w:rsidP="000B2C40">
      <w:pPr>
        <w:jc w:val="both"/>
      </w:pPr>
      <w:r>
        <w:t xml:space="preserve">Il progetto intende garantire la sanificazione degli ambienti ospedalieri attraverso l’impiego di ipoclorito di sodio elettrolitico, una soluzione acquosa di cloro prodotta sul posto, riconosciuto universalmente come disinfettante altamente efficace per la sanificazione di locali e attrezzature sanitarie. A causa della guerra in corso e con l’invasione dell’Ucraina da parte delle forze armate della Federazione Russa, i prodotti igienizzanti sono prevalentemente importati dall’estero (Polonia e Romania). L'ipoclorito di sodio elettrolitico può essere prodotto sul posto attraverso l’apparecchiatura denominata NaCLO30, un elettrolizzatore, costruito da </w:t>
      </w:r>
      <w:proofErr w:type="spellStart"/>
      <w:r>
        <w:t>Medivac</w:t>
      </w:r>
      <w:proofErr w:type="spellEnd"/>
      <w:r>
        <w:t xml:space="preserve"> </w:t>
      </w:r>
      <w:proofErr w:type="spellStart"/>
      <w:r>
        <w:t>Srl</w:t>
      </w:r>
      <w:proofErr w:type="spellEnd"/>
      <w:r>
        <w:t xml:space="preserve"> di Parma, che garantisce la sostenibilità economica e ambientale della produzione in totale autonomia. Grazie all’impiego del NaCLO30, le strutture sanitarie beneficiarie saranno in grado di produrre autonomamente il disinfettante secondo le loro esigenze. Il progetto si focalizza su strutture sanitarie poste nella parte più occidentale dell’Ucraina alla frontiera con la Polonia: questa regione ha visto il maggior transito di profughi nel corso del 2022 e costituisce il principale punto di passaggio degli aiuti umanitari provenienti dall’Europa via terra. Il partner locale, Comune di </w:t>
      </w:r>
      <w:proofErr w:type="spellStart"/>
      <w:r>
        <w:t>Cervonohrad</w:t>
      </w:r>
      <w:proofErr w:type="spellEnd"/>
      <w:r>
        <w:t xml:space="preserve">, è in stretta relazione con le strutture sanitarie beneficiarie delle attrezzature NaCLO30 e dei generatori per l’alimentazione. </w:t>
      </w:r>
    </w:p>
    <w:p w14:paraId="3A29C640" w14:textId="77777777" w:rsidR="000B2C40" w:rsidRDefault="000B2C40" w:rsidP="000B2C40">
      <w:pPr>
        <w:jc w:val="both"/>
      </w:pPr>
      <w:r>
        <w:t xml:space="preserve">L’Obiettivo Generale è di assicurare la salute e il benessere per tutti e per tutte le età dei pazienti e degli operatori sanitari negli ospedali beneficiari. </w:t>
      </w:r>
    </w:p>
    <w:p w14:paraId="3AD1C565" w14:textId="0853B895" w:rsidR="007A13F7" w:rsidRPr="009B4114" w:rsidRDefault="000B2C40" w:rsidP="000B2C40">
      <w:pPr>
        <w:jc w:val="both"/>
      </w:pPr>
      <w:r>
        <w:t>Obiettivo specifico consiste nella riduzione del rischio di diffusione di patologie e infezioni determinate da una ridotta capacità di sanificazione dei locali e delle attrezzature sanitarie negli ospedali beneficiari dell’intervento; obiettivo che sarà raggiunto attraverso l’installazione delle attrezzature NaCLO30 e dei generatori che ne garantiranno in ogni momento l’operatività.</w:t>
      </w:r>
      <w:r w:rsidR="009B1FA6">
        <w:t xml:space="preserve"> </w:t>
      </w:r>
      <w:r w:rsidR="007A13F7">
        <w:rPr>
          <w:b/>
          <w:bCs/>
        </w:rPr>
        <w:br w:type="page"/>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27D69051" w14:textId="77777777" w:rsidR="00414B69" w:rsidRPr="00414B69" w:rsidRDefault="00414B69" w:rsidP="00414B69">
      <w:pPr>
        <w:pStyle w:val="Paragrafoelenco"/>
        <w:numPr>
          <w:ilvl w:val="0"/>
          <w:numId w:val="3"/>
        </w:numPr>
        <w:jc w:val="both"/>
        <w:rPr>
          <w:i/>
          <w:iCs/>
        </w:rPr>
      </w:pPr>
      <w:r w:rsidRPr="00414B69">
        <w:rPr>
          <w:i/>
          <w:iCs/>
        </w:rPr>
        <w:t xml:space="preserve">Coordinamento </w:t>
      </w:r>
      <w:r w:rsidRPr="00414B69">
        <w:t>– avente lo scopo di predisporre i sistemi di gestione, coordinamento, monitoraggio, valutazione e manualistica del progetto; produzione della manualistica per il corretto funzionamento delle attrezzature e della manutenzione della NaCLO30 e di etichette adesive da apporre sulle attrezzature relative alle norme di sicurezza in lingua ucraina; partecipazione alla formazione presso la sede dell'azienda fornitrice sulle procedure d'installazione delle attrezzature NaCLO30 da parte del personale del proponente;</w:t>
      </w:r>
      <w:r w:rsidRPr="00414B69">
        <w:rPr>
          <w:i/>
          <w:iCs/>
        </w:rPr>
        <w:t xml:space="preserve"> </w:t>
      </w:r>
    </w:p>
    <w:p w14:paraId="6D6B3FDA" w14:textId="77777777" w:rsidR="00414B69" w:rsidRPr="00414B69" w:rsidRDefault="00414B69" w:rsidP="00414B69">
      <w:pPr>
        <w:pStyle w:val="Paragrafoelenco"/>
        <w:numPr>
          <w:ilvl w:val="0"/>
          <w:numId w:val="3"/>
        </w:numPr>
        <w:jc w:val="both"/>
      </w:pPr>
      <w:r w:rsidRPr="00414B69">
        <w:rPr>
          <w:i/>
          <w:iCs/>
        </w:rPr>
        <w:t xml:space="preserve">Acquisto e trasporto alla sede locale delle attrezzature e prove di funzionamento – </w:t>
      </w:r>
      <w:r w:rsidRPr="00414B69">
        <w:t xml:space="preserve">prevede di procedere con l'acquisto delle attrezzature che verranno installate o utilizzate per il trasporto e per la conservazione delle macchine NaCLO30; ricevimento delle attrezzature e prove di funzionamento: questa attività è fondamentale per garantire il perfetto funzionamento delle attrezzature da installare; </w:t>
      </w:r>
    </w:p>
    <w:p w14:paraId="7585DC6F" w14:textId="0C3AAC19" w:rsidR="00D2756F" w:rsidRPr="00414B69" w:rsidRDefault="00414B69" w:rsidP="00414B69">
      <w:pPr>
        <w:pStyle w:val="Paragrafoelenco"/>
        <w:numPr>
          <w:ilvl w:val="0"/>
          <w:numId w:val="3"/>
        </w:numPr>
        <w:jc w:val="both"/>
      </w:pPr>
      <w:r w:rsidRPr="00414B69">
        <w:rPr>
          <w:i/>
          <w:iCs/>
        </w:rPr>
        <w:t xml:space="preserve">Trasporto in Ucraina, consegna, installazione e formazione – </w:t>
      </w:r>
      <w:r w:rsidRPr="00414B69">
        <w:t>finalizzata al trasporto, consegna, installazione presso le strutture ospedaliere beneficiarie del progetto, compresa la formazione del personale locale.</w:t>
      </w:r>
    </w:p>
    <w:p w14:paraId="3F6D6AC9" w14:textId="77777777" w:rsidR="007A13F7" w:rsidRDefault="007A13F7" w:rsidP="00842813"/>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30FB05F8" w14:textId="77777777" w:rsidR="00BD388B" w:rsidRDefault="00BD388B" w:rsidP="00BD388B">
      <w:r>
        <w:t xml:space="preserve">I beneficiari diretti di questo progetto sono i pazienti e il personale operante nelle strutture che hanno avanzato richiesta d’installazione di un impianto </w:t>
      </w:r>
      <w:proofErr w:type="spellStart"/>
      <w:r>
        <w:t>NaCLO</w:t>
      </w:r>
      <w:proofErr w:type="spellEnd"/>
      <w:r>
        <w:t xml:space="preserve"> 30 per la produzione di ipoclorito di sodio elettrolitico.</w:t>
      </w:r>
    </w:p>
    <w:p w14:paraId="2920B71D" w14:textId="77777777" w:rsidR="00BD388B" w:rsidRDefault="00BD388B" w:rsidP="00BD388B">
      <w:r>
        <w:t>Il numero dei pazienti, su base mensile è indicato nelle lettere di richiesta che sono pervenute a Bambini nel Deserto nel febbraio 2023 (in allegato) e di seguito riassunti:</w:t>
      </w:r>
    </w:p>
    <w:p w14:paraId="671D99F7" w14:textId="2983A640" w:rsidR="00BD388B" w:rsidRDefault="00BD388B" w:rsidP="00BD388B">
      <w:pPr>
        <w:pStyle w:val="Paragrafoelenco"/>
        <w:numPr>
          <w:ilvl w:val="0"/>
          <w:numId w:val="5"/>
        </w:numPr>
      </w:pPr>
      <w:r>
        <w:t xml:space="preserve">Ospedale Centrale di </w:t>
      </w:r>
      <w:proofErr w:type="spellStart"/>
      <w:r>
        <w:t>Cervonohrad</w:t>
      </w:r>
      <w:proofErr w:type="spellEnd"/>
      <w:r>
        <w:t xml:space="preserve"> 1.090 pazienti al mese;</w:t>
      </w:r>
    </w:p>
    <w:p w14:paraId="75A88F0A" w14:textId="67C6AB1B" w:rsidR="00BD388B" w:rsidRDefault="00BD388B" w:rsidP="00BD388B">
      <w:pPr>
        <w:pStyle w:val="Paragrafoelenco"/>
        <w:numPr>
          <w:ilvl w:val="0"/>
          <w:numId w:val="5"/>
        </w:numPr>
      </w:pPr>
      <w:r>
        <w:t xml:space="preserve">Centri di Assistenza primaria di </w:t>
      </w:r>
      <w:proofErr w:type="spellStart"/>
      <w:r>
        <w:t>Cervonohrad</w:t>
      </w:r>
      <w:proofErr w:type="spellEnd"/>
      <w:r>
        <w:t>, 28.300 pazienti al mese;</w:t>
      </w:r>
    </w:p>
    <w:p w14:paraId="5E846B91" w14:textId="3405867B" w:rsidR="00BD388B" w:rsidRDefault="00BD388B" w:rsidP="00BD388B">
      <w:pPr>
        <w:pStyle w:val="Paragrafoelenco"/>
        <w:numPr>
          <w:ilvl w:val="0"/>
          <w:numId w:val="5"/>
        </w:numPr>
      </w:pPr>
      <w:r>
        <w:t xml:space="preserve">Ospedale di </w:t>
      </w:r>
      <w:proofErr w:type="spellStart"/>
      <w:r>
        <w:t>Sokal</w:t>
      </w:r>
      <w:proofErr w:type="spellEnd"/>
      <w:r>
        <w:t>, Distretto di Lviv 900 pazienti al mese;</w:t>
      </w:r>
    </w:p>
    <w:p w14:paraId="191F7A1C" w14:textId="7C19D666" w:rsidR="00BD388B" w:rsidRDefault="00BD388B" w:rsidP="00BD388B">
      <w:pPr>
        <w:pStyle w:val="Paragrafoelenco"/>
        <w:numPr>
          <w:ilvl w:val="0"/>
          <w:numId w:val="5"/>
        </w:numPr>
      </w:pPr>
      <w:r>
        <w:t xml:space="preserve">Ospedale di </w:t>
      </w:r>
      <w:proofErr w:type="spellStart"/>
      <w:r>
        <w:t>Sosnivka</w:t>
      </w:r>
      <w:proofErr w:type="spellEnd"/>
      <w:r>
        <w:t xml:space="preserve"> di </w:t>
      </w:r>
      <w:proofErr w:type="spellStart"/>
      <w:r>
        <w:t>Cervonohrad</w:t>
      </w:r>
      <w:proofErr w:type="spellEnd"/>
      <w:r>
        <w:t xml:space="preserve"> 6.997 pazienti al mese.</w:t>
      </w:r>
    </w:p>
    <w:p w14:paraId="679C553E" w14:textId="77777777" w:rsidR="00BD388B" w:rsidRDefault="00BD388B" w:rsidP="00BD388B">
      <w:r>
        <w:t>Sempre tra i beneficiari diretti dell’intervento possiamo indicare i dipendenti che operano negli ospedali beneficiari dell’intervento:</w:t>
      </w:r>
    </w:p>
    <w:p w14:paraId="737F19E4" w14:textId="14DDEBC3" w:rsidR="00BD388B" w:rsidRDefault="00BD388B" w:rsidP="00BD388B">
      <w:pPr>
        <w:pStyle w:val="Paragrafoelenco"/>
        <w:numPr>
          <w:ilvl w:val="0"/>
          <w:numId w:val="6"/>
        </w:numPr>
      </w:pPr>
      <w:r>
        <w:t xml:space="preserve">Ospedale Centrale di </w:t>
      </w:r>
      <w:proofErr w:type="spellStart"/>
      <w:r>
        <w:t>Cervonohrad</w:t>
      </w:r>
      <w:proofErr w:type="spellEnd"/>
      <w:r>
        <w:t xml:space="preserve"> 959 dipendenti;</w:t>
      </w:r>
    </w:p>
    <w:p w14:paraId="6E112F05" w14:textId="5DA9E581" w:rsidR="00BD388B" w:rsidRDefault="00BD388B" w:rsidP="00BD388B">
      <w:pPr>
        <w:pStyle w:val="Paragrafoelenco"/>
        <w:numPr>
          <w:ilvl w:val="0"/>
          <w:numId w:val="6"/>
        </w:numPr>
      </w:pPr>
      <w:r>
        <w:t xml:space="preserve">Centri di Assistenza primaria di </w:t>
      </w:r>
      <w:proofErr w:type="spellStart"/>
      <w:r>
        <w:t>Cervonohrad</w:t>
      </w:r>
      <w:proofErr w:type="spellEnd"/>
      <w:r>
        <w:t>, 235 dipendenti;</w:t>
      </w:r>
    </w:p>
    <w:p w14:paraId="2445C1F0" w14:textId="3CEEACA0" w:rsidR="00BD388B" w:rsidRDefault="00BD388B" w:rsidP="00BD388B">
      <w:pPr>
        <w:pStyle w:val="Paragrafoelenco"/>
        <w:numPr>
          <w:ilvl w:val="0"/>
          <w:numId w:val="6"/>
        </w:numPr>
      </w:pPr>
      <w:r>
        <w:t xml:space="preserve">Ospedale di </w:t>
      </w:r>
      <w:proofErr w:type="spellStart"/>
      <w:r>
        <w:t>Sokal</w:t>
      </w:r>
      <w:proofErr w:type="spellEnd"/>
      <w:r>
        <w:t>, Distretto di Lviv 700 dipendenti;</w:t>
      </w:r>
    </w:p>
    <w:p w14:paraId="67408999" w14:textId="62F53E43" w:rsidR="00BD388B" w:rsidRDefault="00BD388B" w:rsidP="00BD388B">
      <w:pPr>
        <w:pStyle w:val="Paragrafoelenco"/>
        <w:numPr>
          <w:ilvl w:val="0"/>
          <w:numId w:val="6"/>
        </w:numPr>
      </w:pPr>
      <w:r>
        <w:t xml:space="preserve">Ospedale di </w:t>
      </w:r>
      <w:proofErr w:type="spellStart"/>
      <w:r>
        <w:t>Sosnivka</w:t>
      </w:r>
      <w:proofErr w:type="spellEnd"/>
      <w:r>
        <w:t xml:space="preserve"> di </w:t>
      </w:r>
      <w:proofErr w:type="spellStart"/>
      <w:r>
        <w:t>Cervonohrad</w:t>
      </w:r>
      <w:proofErr w:type="spellEnd"/>
      <w:r>
        <w:t xml:space="preserve"> 100 dipendenti</w:t>
      </w:r>
    </w:p>
    <w:p w14:paraId="2A00A2EE" w14:textId="11B98FEA" w:rsidR="00E87297" w:rsidRPr="006A4C06" w:rsidRDefault="00E87297" w:rsidP="00BD388B">
      <w:pPr>
        <w:pStyle w:val="Paragrafoelenco"/>
        <w:rPr>
          <w:b/>
          <w:bCs/>
          <w:sz w:val="24"/>
          <w:szCs w:val="24"/>
        </w:rPr>
      </w:pPr>
    </w:p>
    <w:p w14:paraId="6EAD95CD" w14:textId="54FBC5E4"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AC3296" w:rsidRPr="00AC3296">
        <w:rPr>
          <w:rFonts w:asciiTheme="minorHAnsi" w:hAnsiTheme="minorHAnsi" w:cstheme="minorHAnsi"/>
          <w:b/>
          <w:bCs/>
          <w:color w:val="auto"/>
          <w:sz w:val="24"/>
          <w:szCs w:val="24"/>
        </w:rPr>
        <w:t>39.461,00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4C4812"/>
    <w:multiLevelType w:val="hybridMultilevel"/>
    <w:tmpl w:val="823C9C34"/>
    <w:lvl w:ilvl="0" w:tplc="9F2CFB18">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943CAB"/>
    <w:multiLevelType w:val="hybridMultilevel"/>
    <w:tmpl w:val="68E487D2"/>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07331A"/>
    <w:multiLevelType w:val="hybridMultilevel"/>
    <w:tmpl w:val="3202058C"/>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1503079605">
    <w:abstractNumId w:val="4"/>
  </w:num>
  <w:num w:numId="6" w16cid:durableId="403795649">
    <w:abstractNumId w:val="3"/>
  </w:num>
  <w:num w:numId="7" w16cid:durableId="1534490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0B2C40"/>
    <w:rsid w:val="00183495"/>
    <w:rsid w:val="002008BB"/>
    <w:rsid w:val="0024467D"/>
    <w:rsid w:val="00296EB6"/>
    <w:rsid w:val="002E4F9A"/>
    <w:rsid w:val="0034074A"/>
    <w:rsid w:val="003E38DB"/>
    <w:rsid w:val="003E61B3"/>
    <w:rsid w:val="004026AE"/>
    <w:rsid w:val="00414B69"/>
    <w:rsid w:val="00493E30"/>
    <w:rsid w:val="004A5E92"/>
    <w:rsid w:val="004F5F0D"/>
    <w:rsid w:val="00507812"/>
    <w:rsid w:val="00513B42"/>
    <w:rsid w:val="005255C3"/>
    <w:rsid w:val="006621F7"/>
    <w:rsid w:val="00691DD2"/>
    <w:rsid w:val="006A4C06"/>
    <w:rsid w:val="006C58DA"/>
    <w:rsid w:val="00714FC6"/>
    <w:rsid w:val="0076730C"/>
    <w:rsid w:val="007A13F7"/>
    <w:rsid w:val="008222B5"/>
    <w:rsid w:val="008243A5"/>
    <w:rsid w:val="00842813"/>
    <w:rsid w:val="009635B6"/>
    <w:rsid w:val="009B1FA6"/>
    <w:rsid w:val="009B4114"/>
    <w:rsid w:val="00A11C98"/>
    <w:rsid w:val="00A31C38"/>
    <w:rsid w:val="00A62C6E"/>
    <w:rsid w:val="00A80F2A"/>
    <w:rsid w:val="00AC3296"/>
    <w:rsid w:val="00B04F7C"/>
    <w:rsid w:val="00B16B92"/>
    <w:rsid w:val="00BC612C"/>
    <w:rsid w:val="00BD388B"/>
    <w:rsid w:val="00BD4D5B"/>
    <w:rsid w:val="00BE35BA"/>
    <w:rsid w:val="00C3194D"/>
    <w:rsid w:val="00C37FE7"/>
    <w:rsid w:val="00C57637"/>
    <w:rsid w:val="00C65998"/>
    <w:rsid w:val="00C96A64"/>
    <w:rsid w:val="00CA3C18"/>
    <w:rsid w:val="00CB47EC"/>
    <w:rsid w:val="00CD615F"/>
    <w:rsid w:val="00D2756F"/>
    <w:rsid w:val="00DD14A6"/>
    <w:rsid w:val="00DF02E7"/>
    <w:rsid w:val="00E87297"/>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654</Words>
  <Characters>3730</Characters>
  <Application>Microsoft Office Word</Application>
  <DocSecurity>0</DocSecurity>
  <Lines>31</Lines>
  <Paragraphs>8</Paragraphs>
  <ScaleCrop>false</ScaleCrop>
  <Company>Regione Emilia-Romagna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54</cp:revision>
  <dcterms:created xsi:type="dcterms:W3CDTF">2022-03-28T12:48:00Z</dcterms:created>
  <dcterms:modified xsi:type="dcterms:W3CDTF">2023-11-06T13:17:00Z</dcterms:modified>
</cp:coreProperties>
</file>