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7CE776" w14:textId="2F587CEC" w:rsidR="0000283C" w:rsidRPr="0000283C" w:rsidRDefault="007B1A07" w:rsidP="007B1A07">
      <w:pPr>
        <w:jc w:val="center"/>
      </w:pPr>
      <w:r w:rsidRPr="007B1A07">
        <w:rPr>
          <w:rFonts w:eastAsiaTheme="majorEastAsia" w:cstheme="minorHAnsi"/>
          <w:b/>
          <w:bCs/>
          <w:spacing w:val="-10"/>
          <w:kern w:val="28"/>
          <w:sz w:val="36"/>
          <w:szCs w:val="36"/>
        </w:rPr>
        <w:t>HELP UKRAINE 4 - FORLI’ PROSEGUE NEL SOSTEGNO ALLE POPOLAZIONI VULNERABILI - CAMPO SCUOLA PER L'EDUCAZIONE ALLO SPORT, SICUREZZA, VITA E PACE</w:t>
      </w:r>
    </w:p>
    <w:p w14:paraId="248708C5" w14:textId="1C8E73FB" w:rsidR="00C96A64" w:rsidRPr="007A13F7" w:rsidRDefault="00BE35BA" w:rsidP="00BE35BA">
      <w:pPr>
        <w:rPr>
          <w:b/>
          <w:bCs/>
          <w:sz w:val="24"/>
          <w:szCs w:val="24"/>
        </w:rPr>
      </w:pPr>
      <w:r w:rsidRPr="007A13F7">
        <w:rPr>
          <w:b/>
          <w:bCs/>
          <w:sz w:val="24"/>
          <w:szCs w:val="24"/>
        </w:rPr>
        <w:t xml:space="preserve">Proponente: </w:t>
      </w:r>
    </w:p>
    <w:p w14:paraId="4ECF0DDF" w14:textId="77777777" w:rsidR="006F05DA" w:rsidRDefault="006F05DA" w:rsidP="00BE35BA">
      <w:r w:rsidRPr="006F05DA">
        <w:t>COMUNE DI FORLÌ</w:t>
      </w:r>
    </w:p>
    <w:p w14:paraId="187D09FE" w14:textId="015C5900" w:rsidR="00C96A64" w:rsidRPr="007A13F7" w:rsidRDefault="00BE35BA" w:rsidP="00BE35BA">
      <w:pPr>
        <w:rPr>
          <w:b/>
          <w:bCs/>
          <w:sz w:val="24"/>
          <w:szCs w:val="24"/>
        </w:rPr>
      </w:pPr>
      <w:r w:rsidRPr="007A13F7">
        <w:rPr>
          <w:b/>
          <w:bCs/>
          <w:sz w:val="24"/>
          <w:szCs w:val="24"/>
        </w:rPr>
        <w:t xml:space="preserve">Co-Proponente: </w:t>
      </w:r>
    </w:p>
    <w:p w14:paraId="55B8EFD6" w14:textId="77777777" w:rsidR="006311D0" w:rsidRDefault="006311D0" w:rsidP="00BE35BA">
      <w:r w:rsidRPr="006311D0">
        <w:t>COMITATO PER LA LOTTA CONTRO LA FAME NEL MONDO</w:t>
      </w:r>
    </w:p>
    <w:p w14:paraId="5952DF50" w14:textId="5C522096" w:rsidR="00C96A64" w:rsidRPr="007B1A07" w:rsidRDefault="00BE35BA" w:rsidP="00BE35BA">
      <w:pPr>
        <w:rPr>
          <w:b/>
          <w:bCs/>
          <w:sz w:val="24"/>
          <w:szCs w:val="24"/>
          <w:lang w:val="en-US"/>
        </w:rPr>
      </w:pPr>
      <w:r w:rsidRPr="007B1A07">
        <w:rPr>
          <w:b/>
          <w:bCs/>
          <w:sz w:val="24"/>
          <w:szCs w:val="24"/>
          <w:lang w:val="en-US"/>
        </w:rPr>
        <w:t xml:space="preserve">Partner in loco: </w:t>
      </w:r>
    </w:p>
    <w:p w14:paraId="6DB56217" w14:textId="77777777" w:rsidR="006311D0" w:rsidRDefault="006311D0" w:rsidP="00C57637">
      <w:pPr>
        <w:pStyle w:val="Titolo1"/>
        <w:rPr>
          <w:rFonts w:asciiTheme="minorHAnsi" w:eastAsiaTheme="minorHAnsi" w:hAnsiTheme="minorHAnsi" w:cstheme="minorBidi"/>
          <w:color w:val="auto"/>
          <w:sz w:val="22"/>
          <w:szCs w:val="22"/>
        </w:rPr>
      </w:pPr>
      <w:r w:rsidRPr="006311D0">
        <w:rPr>
          <w:rFonts w:asciiTheme="minorHAnsi" w:eastAsiaTheme="minorHAnsi" w:hAnsiTheme="minorHAnsi" w:cstheme="minorBidi"/>
          <w:color w:val="auto"/>
          <w:sz w:val="22"/>
          <w:szCs w:val="22"/>
        </w:rPr>
        <w:t>SERVIZIO DI EMERGENZA DELLA REGIONE DI CHERNIVSTI</w:t>
      </w:r>
    </w:p>
    <w:p w14:paraId="637CDA72" w14:textId="47143801" w:rsidR="008222B5" w:rsidRPr="00C57637" w:rsidRDefault="008222B5" w:rsidP="00C57637">
      <w:pPr>
        <w:pStyle w:val="Titolo1"/>
        <w:rPr>
          <w:rFonts w:asciiTheme="minorHAnsi" w:hAnsiTheme="minorHAnsi" w:cstheme="minorHAnsi"/>
          <w:b/>
          <w:bCs/>
          <w:color w:val="auto"/>
          <w:sz w:val="24"/>
          <w:szCs w:val="24"/>
        </w:rPr>
      </w:pPr>
      <w:r w:rsidRPr="00C57637">
        <w:rPr>
          <w:rFonts w:asciiTheme="minorHAnsi" w:hAnsiTheme="minorHAnsi" w:cstheme="minorHAnsi"/>
          <w:b/>
          <w:bCs/>
          <w:color w:val="auto"/>
          <w:sz w:val="24"/>
          <w:szCs w:val="24"/>
        </w:rPr>
        <w:t>Descrizione</w:t>
      </w:r>
      <w:r w:rsidR="0076730C" w:rsidRPr="00C57637">
        <w:rPr>
          <w:rFonts w:asciiTheme="minorHAnsi" w:hAnsiTheme="minorHAnsi" w:cstheme="minorHAnsi"/>
          <w:b/>
          <w:bCs/>
          <w:color w:val="auto"/>
          <w:sz w:val="24"/>
          <w:szCs w:val="24"/>
        </w:rPr>
        <w:t xml:space="preserve"> del progetto</w:t>
      </w:r>
      <w:r w:rsidRPr="00C57637">
        <w:rPr>
          <w:rFonts w:asciiTheme="minorHAnsi" w:hAnsiTheme="minorHAnsi" w:cstheme="minorHAnsi"/>
          <w:b/>
          <w:bCs/>
          <w:color w:val="auto"/>
          <w:sz w:val="24"/>
          <w:szCs w:val="24"/>
        </w:rPr>
        <w:t>:</w:t>
      </w:r>
    </w:p>
    <w:p w14:paraId="3AD1C565" w14:textId="693DE369" w:rsidR="007A13F7" w:rsidRPr="009B4114" w:rsidRDefault="009807A5" w:rsidP="0039553B">
      <w:pPr>
        <w:jc w:val="both"/>
      </w:pPr>
      <w:r w:rsidRPr="009807A5">
        <w:t>Il progetto prevede di dotare il Servizio Emergenze – Protezione Civile - della Regione di Chernivtsi delle attrezzature necessarie a realizzare un Campo Scuola estivo, presso la località “Villaggio di Berehomet – Distretto di Vyzhnytskyi” destinato ad accogliere, nei mesi estivi, oltre 100 bimbi dai 7 ai 17 anni tra cui: orfani, mutilati, feriti in convalescenza e in situazioni di stress causati dai bombardamenti. Le attività del Campo Estivo saranno indirizzate a coinvolgere intensamente i bambini in attività sportive, ludiche, di apprendimento sulle norme della sicurezza individuale e di gruppo, autosoccorso e soccorso a terzi, nonché affrontare i grandi temi sul rispetto della vita e della cultura sulla pace. Inoltre, gli ospiti verranno istruiti a riconoscere gli ordigni bellici ed in particolare le bombe trappole o quelli che vengono lanciati sul terreno a forma di giocattolo che causano tanti feriti e mutilazioni tra i bimbi stessi. In accordo con la Protezione Civile locale, a cui tocca la direzione e la gestione del campo, personale volontario specializzato delle associazioni volontaristiche che hanno aderito al progetto, parteciperanno alle sessioni formative nell’ambito di tre specifiche missioni sul territorio. Si vogliono inoltre fornire prodotti per l’igiene della persona e dell’ambiente e generi alimentari necessari per la permanenza nel Campo Scuola, tenendo conto anche l’importanza di assicurare una alimentazione sicura e tesa alla nutrizione idonea per le età dello sviluppo, anche mediante una formazione da parte di nostri volontari. Saranno predisposti video e opuscoli dedicati ai ragazzi, compresi momenti formativi/informativi e di discussione sulla prevenzione dai rischi causati dalle mine anti uomo e dalle trappole esplosive</w:t>
      </w:r>
      <w:r w:rsidR="0039553B">
        <w:t>.</w:t>
      </w:r>
      <w:r w:rsidR="009B1FA6">
        <w:t xml:space="preserve"> </w:t>
      </w:r>
      <w:r w:rsidR="007A13F7">
        <w:rPr>
          <w:b/>
          <w:bCs/>
        </w:rPr>
        <w:br w:type="page"/>
      </w:r>
    </w:p>
    <w:p w14:paraId="477DBCD1" w14:textId="77777777" w:rsidR="007A13F7" w:rsidRDefault="007A13F7" w:rsidP="008222B5">
      <w:pPr>
        <w:jc w:val="both"/>
        <w:rPr>
          <w:b/>
          <w:bCs/>
        </w:rPr>
      </w:pPr>
    </w:p>
    <w:p w14:paraId="7FFE19BB" w14:textId="4C916B7D" w:rsidR="00BE35BA" w:rsidRPr="00C57637" w:rsidRDefault="00BE35BA" w:rsidP="00C57637">
      <w:pPr>
        <w:pStyle w:val="Titolo1"/>
        <w:rPr>
          <w:rFonts w:asciiTheme="minorHAnsi" w:hAnsiTheme="minorHAnsi" w:cstheme="minorHAnsi"/>
          <w:b/>
          <w:bCs/>
          <w:color w:val="auto"/>
          <w:sz w:val="24"/>
          <w:szCs w:val="24"/>
        </w:rPr>
      </w:pPr>
      <w:r w:rsidRPr="00C57637">
        <w:rPr>
          <w:rFonts w:asciiTheme="minorHAnsi" w:hAnsiTheme="minorHAnsi" w:cstheme="minorHAnsi"/>
          <w:b/>
          <w:bCs/>
          <w:color w:val="auto"/>
          <w:sz w:val="24"/>
          <w:szCs w:val="24"/>
        </w:rPr>
        <w:t xml:space="preserve">Attività </w:t>
      </w:r>
      <w:r w:rsidR="00714FC6" w:rsidRPr="00C57637">
        <w:rPr>
          <w:rFonts w:asciiTheme="minorHAnsi" w:hAnsiTheme="minorHAnsi" w:cstheme="minorHAnsi"/>
          <w:b/>
          <w:bCs/>
          <w:color w:val="auto"/>
          <w:sz w:val="24"/>
          <w:szCs w:val="24"/>
        </w:rPr>
        <w:t>previste</w:t>
      </w:r>
      <w:r w:rsidR="00C57637" w:rsidRPr="00C57637">
        <w:rPr>
          <w:rFonts w:asciiTheme="minorHAnsi" w:hAnsiTheme="minorHAnsi" w:cstheme="minorHAnsi"/>
          <w:b/>
          <w:bCs/>
          <w:color w:val="auto"/>
          <w:sz w:val="24"/>
          <w:szCs w:val="24"/>
        </w:rPr>
        <w:t>:</w:t>
      </w:r>
    </w:p>
    <w:p w14:paraId="1D12111A" w14:textId="7BAEF397" w:rsidR="00C50CD2" w:rsidRPr="006550DA" w:rsidRDefault="00C50CD2" w:rsidP="00C50CD2">
      <w:pPr>
        <w:pStyle w:val="Paragrafoelenco"/>
        <w:numPr>
          <w:ilvl w:val="0"/>
          <w:numId w:val="5"/>
        </w:numPr>
        <w:jc w:val="both"/>
      </w:pPr>
      <w:r w:rsidRPr="00C50CD2">
        <w:rPr>
          <w:i/>
          <w:iCs/>
        </w:rPr>
        <w:t xml:space="preserve">Coordinamento – </w:t>
      </w:r>
      <w:r w:rsidR="00E010C3" w:rsidRPr="00E010C3">
        <w:t>Garantire il coordinamento ed il rispetto della tem</w:t>
      </w:r>
      <w:r w:rsidR="00E010C3">
        <w:t>p</w:t>
      </w:r>
      <w:r w:rsidR="00E010C3" w:rsidRPr="00E010C3">
        <w:t>istica del progetto. A tal fine verranno calendarizzati appositi incontri di avvio, verifica e a conclusione del progetto, per valutarne l'andamento ed apportare ove fosse necessario, le opportune correzioni</w:t>
      </w:r>
      <w:r w:rsidR="00E010C3">
        <w:t>.</w:t>
      </w:r>
      <w:r w:rsidRPr="006550DA">
        <w:t xml:space="preserve"> </w:t>
      </w:r>
    </w:p>
    <w:p w14:paraId="5926D594" w14:textId="181D0497" w:rsidR="00C50CD2" w:rsidRPr="00C50CD2" w:rsidRDefault="00453C86" w:rsidP="00C50CD2">
      <w:pPr>
        <w:pStyle w:val="Paragrafoelenco"/>
        <w:numPr>
          <w:ilvl w:val="0"/>
          <w:numId w:val="5"/>
        </w:numPr>
        <w:jc w:val="both"/>
        <w:rPr>
          <w:i/>
          <w:iCs/>
        </w:rPr>
      </w:pPr>
      <w:r w:rsidRPr="00453C86">
        <w:rPr>
          <w:i/>
          <w:iCs/>
        </w:rPr>
        <w:t>Fornitura attrezzature per Campo Scuola</w:t>
      </w:r>
      <w:r w:rsidR="00C50CD2" w:rsidRPr="00C50CD2">
        <w:rPr>
          <w:i/>
          <w:iCs/>
        </w:rPr>
        <w:t xml:space="preserve"> – </w:t>
      </w:r>
      <w:r w:rsidRPr="00453C86">
        <w:t>Mettere a disposizione del Campo scuola adeguate attrezzature ludico e sportive affinché i ragazzi possano avere spazi per poter trascorrere tempo sereno. Attraverso l'allestimento di spazi di svago e sport, si vuole fornire infatti ai ragazzi del Campo scuola e loro educatori la possibilità di uscire anche se per pochi momenti dal contesto di guerra in cui si trovano per vivere il più serenamente possibile alcuni momenti di "leggerezza". Dopo un periodo di conflittualità così prolungato infatti diviene vitale per la popolazione, soprattutto per i bambini, poter avere luoghi sicuri in cui ricaricarsi e trovare nuova speranza insieme ai propri amici e famigliari. Gli spazi allestiti resteranno in dotazione agli spazi del Campo anche per le attività a venire</w:t>
      </w:r>
      <w:r w:rsidR="00C50CD2" w:rsidRPr="006550DA">
        <w:t>.</w:t>
      </w:r>
      <w:r w:rsidR="00C50CD2" w:rsidRPr="00C50CD2">
        <w:rPr>
          <w:i/>
          <w:iCs/>
        </w:rPr>
        <w:t xml:space="preserve"> </w:t>
      </w:r>
    </w:p>
    <w:p w14:paraId="3F6D6AC9" w14:textId="5B13BCDA" w:rsidR="007A13F7" w:rsidRDefault="00453C86" w:rsidP="00C50CD2">
      <w:pPr>
        <w:pStyle w:val="Paragrafoelenco"/>
        <w:numPr>
          <w:ilvl w:val="0"/>
          <w:numId w:val="5"/>
        </w:numPr>
        <w:jc w:val="both"/>
      </w:pPr>
      <w:r w:rsidRPr="00453C86">
        <w:rPr>
          <w:i/>
          <w:iCs/>
        </w:rPr>
        <w:t>Fornitura pasti e materiale igienico sanitario per Campo Scuola</w:t>
      </w:r>
      <w:r w:rsidR="00C50CD2" w:rsidRPr="00C50CD2">
        <w:rPr>
          <w:i/>
          <w:iCs/>
        </w:rPr>
        <w:t xml:space="preserve"> – </w:t>
      </w:r>
      <w:r w:rsidR="00161103" w:rsidRPr="00161103">
        <w:t>I cento ragazzi ospitati nel campo Scuola di quest'estate potranno contare sulla somministrazione di pasti bilanciati quotidiani, nel confort di un ambiente pulito e avendo la possibilità di curare la propria igiene personale. Con l'approssimarsi del periodo estivo diviene tra l'altro sempre più urgente prevenire la proliferazione di infezioni o malattie, preservando una corretta igiene personale e degli ambienti, soprattutto comuni. La possibilità di soggiornare in un ambiente igienizzato e usufruire di pasti certi in un ambiente di comunità fornirà un fondamentale supporto psicologico ai giovani ospiti</w:t>
      </w:r>
      <w:r w:rsidR="00C50CD2" w:rsidRPr="006550DA">
        <w:t>.</w:t>
      </w:r>
    </w:p>
    <w:p w14:paraId="4592B85F" w14:textId="1C177167" w:rsidR="00161103" w:rsidRDefault="00161103" w:rsidP="00C50CD2">
      <w:pPr>
        <w:pStyle w:val="Paragrafoelenco"/>
        <w:numPr>
          <w:ilvl w:val="0"/>
          <w:numId w:val="5"/>
        </w:numPr>
        <w:jc w:val="both"/>
      </w:pPr>
      <w:r w:rsidRPr="00161103">
        <w:rPr>
          <w:i/>
          <w:iCs/>
        </w:rPr>
        <w:t>Predisporre materiali informativi</w:t>
      </w:r>
      <w:r>
        <w:t xml:space="preserve"> - </w:t>
      </w:r>
      <w:r w:rsidRPr="00161103">
        <w:t>I ragazzi che frequentano il Campo saranno formati sui grandi temi quali il rispetto della vita e la cultura della pace. Verranno anche istruiti a riconoscere gli ordigni bellici ed in particolare le bombe trappole o quelli che vengono lanciati sul terreno a forma di giocattolo che causano tanti feriti e mutilazioni tra i bimbi stessi</w:t>
      </w:r>
      <w:r>
        <w:t>.</w:t>
      </w:r>
    </w:p>
    <w:p w14:paraId="2DABAECD" w14:textId="744AF7C3" w:rsidR="00161103" w:rsidRPr="006550DA" w:rsidRDefault="00161103" w:rsidP="00C50CD2">
      <w:pPr>
        <w:pStyle w:val="Paragrafoelenco"/>
        <w:numPr>
          <w:ilvl w:val="0"/>
          <w:numId w:val="5"/>
        </w:numPr>
        <w:jc w:val="both"/>
      </w:pPr>
      <w:r w:rsidRPr="00161103">
        <w:rPr>
          <w:i/>
          <w:iCs/>
        </w:rPr>
        <w:t>Dare sostegno al Servizio emergenza regionale</w:t>
      </w:r>
      <w:r>
        <w:t xml:space="preserve"> -</w:t>
      </w:r>
      <w:r w:rsidRPr="00161103">
        <w:t xml:space="preserve"> Dare collaborazione e sostegno ad un Servizio Emergenza già oberato dalle moltissime attività in campo, apportando contributi professionali per la migliore gestione del Campo. In accordo con la Protezione Civile locale, a cui tocca la direzione e la gestione del campo, personale volontario specializzato delle associazioni volontaristiche che hanno aderito al progetto, parteciperanno alle sessioni formative nell’ambito di una missione sul territorio.</w:t>
      </w:r>
    </w:p>
    <w:p w14:paraId="6697F65D" w14:textId="0BC613CE" w:rsidR="007A13F7" w:rsidRPr="00C57637" w:rsidRDefault="007A13F7" w:rsidP="00C57637">
      <w:pPr>
        <w:pStyle w:val="Titolo1"/>
        <w:rPr>
          <w:rFonts w:asciiTheme="minorHAnsi" w:hAnsiTheme="minorHAnsi" w:cstheme="minorHAnsi"/>
          <w:b/>
          <w:bCs/>
          <w:color w:val="auto"/>
          <w:sz w:val="24"/>
          <w:szCs w:val="24"/>
        </w:rPr>
      </w:pPr>
      <w:r w:rsidRPr="00C57637">
        <w:rPr>
          <w:rFonts w:asciiTheme="minorHAnsi" w:hAnsiTheme="minorHAnsi" w:cstheme="minorHAnsi"/>
          <w:b/>
          <w:bCs/>
          <w:color w:val="auto"/>
          <w:sz w:val="24"/>
          <w:szCs w:val="24"/>
        </w:rPr>
        <w:t>Beneficiari:</w:t>
      </w:r>
    </w:p>
    <w:p w14:paraId="5B14AA12" w14:textId="5BB9E4A1" w:rsidR="00A568D1" w:rsidRPr="00A568D1" w:rsidRDefault="00A568D1" w:rsidP="00A568D1">
      <w:pPr>
        <w:pStyle w:val="Paragrafoelenco"/>
        <w:numPr>
          <w:ilvl w:val="0"/>
          <w:numId w:val="6"/>
        </w:numPr>
        <w:jc w:val="both"/>
        <w:rPr>
          <w:rFonts w:cstheme="minorHAnsi"/>
          <w:b/>
          <w:bCs/>
          <w:sz w:val="24"/>
          <w:szCs w:val="24"/>
        </w:rPr>
      </w:pPr>
      <w:r w:rsidRPr="00A568D1">
        <w:t>100 ospiti del Campo scuola, individuati dal Servizio Regionale emergenze della Regione di Chernivtsi unitamente ai servizi socio/sanitari della Regione stessa tra i ragazzi aventi situazioni psico fisiche più gravi</w:t>
      </w:r>
    </w:p>
    <w:p w14:paraId="6EAD95CD" w14:textId="06EDFBCB" w:rsidR="00BC612C" w:rsidRPr="00A568D1" w:rsidRDefault="00BC612C" w:rsidP="00A568D1">
      <w:pPr>
        <w:rPr>
          <w:rFonts w:cstheme="minorHAnsi"/>
          <w:b/>
          <w:bCs/>
          <w:sz w:val="24"/>
          <w:szCs w:val="24"/>
        </w:rPr>
      </w:pPr>
      <w:r w:rsidRPr="00A568D1">
        <w:rPr>
          <w:rFonts w:cstheme="minorHAnsi"/>
          <w:b/>
          <w:bCs/>
          <w:sz w:val="24"/>
          <w:szCs w:val="24"/>
        </w:rPr>
        <w:t xml:space="preserve">Finanziamento: € </w:t>
      </w:r>
      <w:r w:rsidR="00161103" w:rsidRPr="00A568D1">
        <w:rPr>
          <w:rFonts w:cstheme="minorHAnsi"/>
          <w:b/>
          <w:bCs/>
          <w:sz w:val="24"/>
          <w:szCs w:val="24"/>
        </w:rPr>
        <w:t>38</w:t>
      </w:r>
      <w:r w:rsidR="004C63C6" w:rsidRPr="00A568D1">
        <w:rPr>
          <w:rFonts w:cstheme="minorHAnsi"/>
          <w:b/>
          <w:bCs/>
          <w:sz w:val="24"/>
          <w:szCs w:val="24"/>
        </w:rPr>
        <w:t>.</w:t>
      </w:r>
      <w:r w:rsidR="00161103" w:rsidRPr="00A568D1">
        <w:rPr>
          <w:rFonts w:cstheme="minorHAnsi"/>
          <w:b/>
          <w:bCs/>
          <w:sz w:val="24"/>
          <w:szCs w:val="24"/>
        </w:rPr>
        <w:t>0</w:t>
      </w:r>
      <w:r w:rsidR="004C63C6" w:rsidRPr="00A568D1">
        <w:rPr>
          <w:rFonts w:cstheme="minorHAnsi"/>
          <w:b/>
          <w:bCs/>
          <w:sz w:val="24"/>
          <w:szCs w:val="24"/>
        </w:rPr>
        <w:t>00,00</w:t>
      </w:r>
    </w:p>
    <w:sectPr w:rsidR="00BC612C" w:rsidRPr="00A568D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97AA2"/>
    <w:multiLevelType w:val="hybridMultilevel"/>
    <w:tmpl w:val="091E46C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63300EC"/>
    <w:multiLevelType w:val="hybridMultilevel"/>
    <w:tmpl w:val="9C8057DE"/>
    <w:lvl w:ilvl="0" w:tplc="7876D69C">
      <w:start w:val="40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667270D"/>
    <w:multiLevelType w:val="hybridMultilevel"/>
    <w:tmpl w:val="A1D6FB3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9EE4B0C"/>
    <w:multiLevelType w:val="hybridMultilevel"/>
    <w:tmpl w:val="AF1E7E96"/>
    <w:lvl w:ilvl="0" w:tplc="7876D69C">
      <w:start w:val="40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41E1674"/>
    <w:multiLevelType w:val="hybridMultilevel"/>
    <w:tmpl w:val="64EADA80"/>
    <w:lvl w:ilvl="0" w:tplc="7876D69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4260760"/>
    <w:multiLevelType w:val="hybridMultilevel"/>
    <w:tmpl w:val="B7AA812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DDE7063"/>
    <w:multiLevelType w:val="hybridMultilevel"/>
    <w:tmpl w:val="B762C050"/>
    <w:lvl w:ilvl="0" w:tplc="35CA175E">
      <w:start w:val="1"/>
      <w:numFmt w:val="decimal"/>
      <w:lvlText w:val="%1."/>
      <w:lvlJc w:val="left"/>
      <w:pPr>
        <w:ind w:left="410" w:hanging="360"/>
      </w:pPr>
      <w:rPr>
        <w:rFonts w:hint="default"/>
      </w:rPr>
    </w:lvl>
    <w:lvl w:ilvl="1" w:tplc="04100019" w:tentative="1">
      <w:start w:val="1"/>
      <w:numFmt w:val="lowerLetter"/>
      <w:lvlText w:val="%2."/>
      <w:lvlJc w:val="left"/>
      <w:pPr>
        <w:ind w:left="1130" w:hanging="360"/>
      </w:pPr>
    </w:lvl>
    <w:lvl w:ilvl="2" w:tplc="0410001B" w:tentative="1">
      <w:start w:val="1"/>
      <w:numFmt w:val="lowerRoman"/>
      <w:lvlText w:val="%3."/>
      <w:lvlJc w:val="right"/>
      <w:pPr>
        <w:ind w:left="1850" w:hanging="180"/>
      </w:pPr>
    </w:lvl>
    <w:lvl w:ilvl="3" w:tplc="0410000F" w:tentative="1">
      <w:start w:val="1"/>
      <w:numFmt w:val="decimal"/>
      <w:lvlText w:val="%4."/>
      <w:lvlJc w:val="left"/>
      <w:pPr>
        <w:ind w:left="2570" w:hanging="360"/>
      </w:pPr>
    </w:lvl>
    <w:lvl w:ilvl="4" w:tplc="04100019" w:tentative="1">
      <w:start w:val="1"/>
      <w:numFmt w:val="lowerLetter"/>
      <w:lvlText w:val="%5."/>
      <w:lvlJc w:val="left"/>
      <w:pPr>
        <w:ind w:left="3290" w:hanging="360"/>
      </w:pPr>
    </w:lvl>
    <w:lvl w:ilvl="5" w:tplc="0410001B" w:tentative="1">
      <w:start w:val="1"/>
      <w:numFmt w:val="lowerRoman"/>
      <w:lvlText w:val="%6."/>
      <w:lvlJc w:val="right"/>
      <w:pPr>
        <w:ind w:left="4010" w:hanging="180"/>
      </w:pPr>
    </w:lvl>
    <w:lvl w:ilvl="6" w:tplc="0410000F" w:tentative="1">
      <w:start w:val="1"/>
      <w:numFmt w:val="decimal"/>
      <w:lvlText w:val="%7."/>
      <w:lvlJc w:val="left"/>
      <w:pPr>
        <w:ind w:left="4730" w:hanging="360"/>
      </w:pPr>
    </w:lvl>
    <w:lvl w:ilvl="7" w:tplc="04100019" w:tentative="1">
      <w:start w:val="1"/>
      <w:numFmt w:val="lowerLetter"/>
      <w:lvlText w:val="%8."/>
      <w:lvlJc w:val="left"/>
      <w:pPr>
        <w:ind w:left="5450" w:hanging="360"/>
      </w:pPr>
    </w:lvl>
    <w:lvl w:ilvl="8" w:tplc="0410001B" w:tentative="1">
      <w:start w:val="1"/>
      <w:numFmt w:val="lowerRoman"/>
      <w:lvlText w:val="%9."/>
      <w:lvlJc w:val="right"/>
      <w:pPr>
        <w:ind w:left="6170" w:hanging="180"/>
      </w:pPr>
    </w:lvl>
  </w:abstractNum>
  <w:num w:numId="1" w16cid:durableId="481822361">
    <w:abstractNumId w:val="0"/>
  </w:num>
  <w:num w:numId="2" w16cid:durableId="1902405179">
    <w:abstractNumId w:val="6"/>
  </w:num>
  <w:num w:numId="3" w16cid:durableId="430584546">
    <w:abstractNumId w:val="5"/>
  </w:num>
  <w:num w:numId="4" w16cid:durableId="1239361115">
    <w:abstractNumId w:val="1"/>
  </w:num>
  <w:num w:numId="5" w16cid:durableId="65303967">
    <w:abstractNumId w:val="2"/>
  </w:num>
  <w:num w:numId="6" w16cid:durableId="1896161556">
    <w:abstractNumId w:val="3"/>
  </w:num>
  <w:num w:numId="7" w16cid:durableId="16584588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5BA"/>
    <w:rsid w:val="0000283C"/>
    <w:rsid w:val="00020062"/>
    <w:rsid w:val="00032A4A"/>
    <w:rsid w:val="00161103"/>
    <w:rsid w:val="00183495"/>
    <w:rsid w:val="002008BB"/>
    <w:rsid w:val="00296EB6"/>
    <w:rsid w:val="002E4F9A"/>
    <w:rsid w:val="0034074A"/>
    <w:rsid w:val="0039553B"/>
    <w:rsid w:val="003E38DB"/>
    <w:rsid w:val="003E61B3"/>
    <w:rsid w:val="004026AE"/>
    <w:rsid w:val="00453C86"/>
    <w:rsid w:val="00493E30"/>
    <w:rsid w:val="004A5E92"/>
    <w:rsid w:val="004B6569"/>
    <w:rsid w:val="004C63C6"/>
    <w:rsid w:val="004F5F0D"/>
    <w:rsid w:val="00513B42"/>
    <w:rsid w:val="005255C3"/>
    <w:rsid w:val="006311D0"/>
    <w:rsid w:val="006550DA"/>
    <w:rsid w:val="006621F7"/>
    <w:rsid w:val="00691DD2"/>
    <w:rsid w:val="006A4C06"/>
    <w:rsid w:val="006C58DA"/>
    <w:rsid w:val="006F05DA"/>
    <w:rsid w:val="00714FC6"/>
    <w:rsid w:val="0076730C"/>
    <w:rsid w:val="007A13F7"/>
    <w:rsid w:val="007A3733"/>
    <w:rsid w:val="007B1A07"/>
    <w:rsid w:val="008222B5"/>
    <w:rsid w:val="008243A5"/>
    <w:rsid w:val="00842813"/>
    <w:rsid w:val="009635B6"/>
    <w:rsid w:val="009807A5"/>
    <w:rsid w:val="009A33E8"/>
    <w:rsid w:val="009B1FA6"/>
    <w:rsid w:val="009B4114"/>
    <w:rsid w:val="00A11C98"/>
    <w:rsid w:val="00A31C38"/>
    <w:rsid w:val="00A568D1"/>
    <w:rsid w:val="00A62C6E"/>
    <w:rsid w:val="00B04F7C"/>
    <w:rsid w:val="00B16B92"/>
    <w:rsid w:val="00B44E4D"/>
    <w:rsid w:val="00B8551D"/>
    <w:rsid w:val="00BC612C"/>
    <w:rsid w:val="00BD4D5B"/>
    <w:rsid w:val="00BE35BA"/>
    <w:rsid w:val="00C3194D"/>
    <w:rsid w:val="00C37FE7"/>
    <w:rsid w:val="00C50CD2"/>
    <w:rsid w:val="00C57637"/>
    <w:rsid w:val="00C65998"/>
    <w:rsid w:val="00C96A64"/>
    <w:rsid w:val="00CA3C18"/>
    <w:rsid w:val="00CB47EC"/>
    <w:rsid w:val="00CD615F"/>
    <w:rsid w:val="00D2756F"/>
    <w:rsid w:val="00DD14A6"/>
    <w:rsid w:val="00DF02E7"/>
    <w:rsid w:val="00E010C3"/>
    <w:rsid w:val="00E87297"/>
    <w:rsid w:val="00EE78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F9346"/>
  <w15:chartTrackingRefBased/>
  <w15:docId w15:val="{8202EF46-BD25-4C32-BDAF-AAB0BEBBA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E35BA"/>
  </w:style>
  <w:style w:type="paragraph" w:styleId="Titolo1">
    <w:name w:val="heading 1"/>
    <w:basedOn w:val="Normale"/>
    <w:next w:val="Normale"/>
    <w:link w:val="Titolo1Carattere"/>
    <w:uiPriority w:val="9"/>
    <w:qFormat/>
    <w:rsid w:val="00C5763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E35BA"/>
    <w:pPr>
      <w:ind w:left="720"/>
      <w:contextualSpacing/>
    </w:pPr>
  </w:style>
  <w:style w:type="paragraph" w:styleId="Titolo">
    <w:name w:val="Title"/>
    <w:basedOn w:val="Normale"/>
    <w:next w:val="Normale"/>
    <w:link w:val="TitoloCarattere"/>
    <w:uiPriority w:val="10"/>
    <w:qFormat/>
    <w:rsid w:val="0000283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0283C"/>
    <w:rPr>
      <w:rFonts w:asciiTheme="majorHAnsi" w:eastAsiaTheme="majorEastAsia" w:hAnsiTheme="majorHAnsi" w:cstheme="majorBidi"/>
      <w:spacing w:val="-10"/>
      <w:kern w:val="28"/>
      <w:sz w:val="56"/>
      <w:szCs w:val="56"/>
    </w:rPr>
  </w:style>
  <w:style w:type="character" w:customStyle="1" w:styleId="Titolo1Carattere">
    <w:name w:val="Titolo 1 Carattere"/>
    <w:basedOn w:val="Carpredefinitoparagrafo"/>
    <w:link w:val="Titolo1"/>
    <w:uiPriority w:val="9"/>
    <w:rsid w:val="00C5763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2</Pages>
  <Words>750</Words>
  <Characters>4278</Characters>
  <Application>Microsoft Office Word</Application>
  <DocSecurity>0</DocSecurity>
  <Lines>35</Lines>
  <Paragraphs>10</Paragraphs>
  <ScaleCrop>false</ScaleCrop>
  <Company>Regione Emilia-Romagna</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Orlandi Mirella</dc:creator>
  <cp:keywords/>
  <dc:description/>
  <cp:lastModifiedBy>Parisi Alessio</cp:lastModifiedBy>
  <cp:revision>63</cp:revision>
  <dcterms:created xsi:type="dcterms:W3CDTF">2022-03-28T12:48:00Z</dcterms:created>
  <dcterms:modified xsi:type="dcterms:W3CDTF">2024-12-13T10:01:00Z</dcterms:modified>
</cp:coreProperties>
</file>