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DC1C" w14:textId="77777777" w:rsidR="00691DD2" w:rsidRPr="007A13F7" w:rsidRDefault="00691DD2" w:rsidP="00691DD2">
      <w:pPr>
        <w:jc w:val="center"/>
        <w:rPr>
          <w:b/>
          <w:bCs/>
          <w:sz w:val="36"/>
          <w:szCs w:val="36"/>
        </w:rPr>
      </w:pPr>
      <w:r w:rsidRPr="007A13F7">
        <w:rPr>
          <w:b/>
          <w:bCs/>
          <w:sz w:val="36"/>
          <w:szCs w:val="36"/>
        </w:rPr>
        <w:t>#AIDUKRAINIAN - AIUTO UMANITARIO AGLI UCRAINI IN FUGA DALLA GUERRA</w:t>
      </w:r>
    </w:p>
    <w:p w14:paraId="2004382E" w14:textId="77777777" w:rsidR="007A13F7" w:rsidRDefault="007A13F7" w:rsidP="00BE35BA">
      <w:pPr>
        <w:rPr>
          <w:b/>
          <w:bCs/>
        </w:rPr>
      </w:pPr>
    </w:p>
    <w:p w14:paraId="248708C5" w14:textId="1C8E73F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Proponente: </w:t>
      </w:r>
    </w:p>
    <w:p w14:paraId="794B4020" w14:textId="435EBD0A" w:rsidR="00BE35BA" w:rsidRPr="004A5E92" w:rsidRDefault="00BD4D5B" w:rsidP="00BE35BA">
      <w:r w:rsidRPr="004A5E92">
        <w:t>IBO ITALIA - ODV-ETS</w:t>
      </w:r>
    </w:p>
    <w:p w14:paraId="187D09FE" w14:textId="77777777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Co-Proponente: </w:t>
      </w:r>
    </w:p>
    <w:p w14:paraId="56E7F8DF" w14:textId="6B6839C4" w:rsidR="00BE35BA" w:rsidRDefault="004F5F0D" w:rsidP="00BE35BA">
      <w:r w:rsidRPr="004F5F0D">
        <w:t>FONDAZIONE AVSI</w:t>
      </w:r>
    </w:p>
    <w:p w14:paraId="4976DBBA" w14:textId="77777777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Altri partner: </w:t>
      </w:r>
    </w:p>
    <w:p w14:paraId="6CFDCDE2" w14:textId="0FA71E01" w:rsidR="00CD615F" w:rsidRDefault="00CD615F" w:rsidP="00BE35BA">
      <w:r w:rsidRPr="00C96A64">
        <w:t>FDP-PROTAGONISTI ÎN EDUCATIE</w:t>
      </w:r>
    </w:p>
    <w:p w14:paraId="1C43568F" w14:textId="1936B2CE" w:rsidR="00BE35BA" w:rsidRDefault="00BE35BA" w:rsidP="00BE35BA">
      <w:r w:rsidRPr="00125CFE">
        <w:t>ASSOCIAZIONE ITALIA-UCRAINA (BOLOGNA)</w:t>
      </w:r>
    </w:p>
    <w:p w14:paraId="62764347" w14:textId="4FDDCD4B" w:rsidR="00CD615F" w:rsidRDefault="00CD615F" w:rsidP="00BE35BA">
      <w:r w:rsidRPr="00CD615F">
        <w:t>LUMEA LUI PINOCCHIO</w:t>
      </w:r>
    </w:p>
    <w:p w14:paraId="0B198406" w14:textId="7039A7F6" w:rsidR="004A5E92" w:rsidRDefault="004A5E92" w:rsidP="00BE35BA">
      <w:r w:rsidRPr="004A5E92">
        <w:t>HOPE AND LOVE FOR LIFE</w:t>
      </w:r>
    </w:p>
    <w:p w14:paraId="5952DF50" w14:textId="77777777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Partner in loco: </w:t>
      </w:r>
    </w:p>
    <w:p w14:paraId="58F7395B" w14:textId="7835C2AC" w:rsidR="004F5F0D" w:rsidRDefault="004F5F0D" w:rsidP="00BE35BA">
      <w:r w:rsidRPr="004F5F0D">
        <w:t>DOBRI LIUDI BUKOVUNU</w:t>
      </w:r>
      <w:r>
        <w:t xml:space="preserve"> – Organizzazione di volontariato</w:t>
      </w:r>
    </w:p>
    <w:p w14:paraId="65F96A1C" w14:textId="77777777" w:rsidR="007A13F7" w:rsidRDefault="007A13F7" w:rsidP="008222B5">
      <w:pPr>
        <w:jc w:val="both"/>
        <w:rPr>
          <w:b/>
          <w:bCs/>
        </w:rPr>
      </w:pPr>
    </w:p>
    <w:p w14:paraId="637CDA72" w14:textId="5CEC07F0" w:rsidR="008222B5" w:rsidRPr="007A13F7" w:rsidRDefault="008222B5" w:rsidP="008222B5">
      <w:pPr>
        <w:jc w:val="both"/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>Descrizione</w:t>
      </w:r>
      <w:r w:rsidR="0076730C" w:rsidRPr="007A13F7">
        <w:rPr>
          <w:b/>
          <w:bCs/>
          <w:sz w:val="24"/>
          <w:szCs w:val="24"/>
        </w:rPr>
        <w:t xml:space="preserve"> del progetto</w:t>
      </w:r>
      <w:r w:rsidRPr="007A13F7">
        <w:rPr>
          <w:b/>
          <w:bCs/>
          <w:sz w:val="24"/>
          <w:szCs w:val="24"/>
        </w:rPr>
        <w:t>:</w:t>
      </w:r>
    </w:p>
    <w:p w14:paraId="0AB96536" w14:textId="2DC1162F" w:rsidR="008222B5" w:rsidRDefault="008222B5" w:rsidP="008222B5">
      <w:pPr>
        <w:jc w:val="both"/>
      </w:pPr>
      <w:r>
        <w:t>L’obiettivo generale del progetto “#AidUkrainian: Aiuto umanitario agli ucraini in fuga dalla guerra” è quello di fornire assistenza umanitaria ai profughi e agli sfollati interni ucraini a causa del conflitto.</w:t>
      </w:r>
    </w:p>
    <w:p w14:paraId="056C7CC6" w14:textId="3CB20B5F" w:rsidR="008222B5" w:rsidRDefault="008222B5" w:rsidP="008222B5">
      <w:pPr>
        <w:jc w:val="both"/>
      </w:pPr>
      <w:r>
        <w:t xml:space="preserve">A Cernivtsi, a circa 50 km dal confine rumeno si stima che oltre 100.000 persone siano arrivate nella regione dalle aree zone </w:t>
      </w:r>
      <w:r w:rsidR="0076730C">
        <w:t>in cui</w:t>
      </w:r>
      <w:r>
        <w:t xml:space="preserve"> le azioni militari sono più persistenti. IBO e AVSI forniscono supporto diretto agli sfollati attraverso il partner locale Dobri Liudi Bukovinu.</w:t>
      </w:r>
    </w:p>
    <w:p w14:paraId="2DFB60BB" w14:textId="77777777" w:rsidR="008222B5" w:rsidRDefault="008222B5" w:rsidP="008222B5">
      <w:pPr>
        <w:jc w:val="both"/>
      </w:pPr>
      <w:r>
        <w:t>In Romania, a Siret, Suceava, Radauti e Galati AVSI collabora con il partner rumeno FDP-Protagonisti in educatie, sostenendo gli sfollati dall'Ucraina orientale. IBO Italia collabora con i partner rumeni Lumea lui Pinocchio e Hope and Love for Life, sostenendo i profughi in Vrancea.</w:t>
      </w:r>
    </w:p>
    <w:p w14:paraId="1FBAA8E2" w14:textId="77777777" w:rsidR="008222B5" w:rsidRDefault="008222B5" w:rsidP="008222B5">
      <w:pPr>
        <w:jc w:val="both"/>
      </w:pPr>
      <w:r>
        <w:t>L'intervento avrà una durata di 6 mesi e intende raggiungere un numero stimato di 2.000 beneficiari diretti ucraini di cui 1.600 in Ucraina tra le aree di Cernivtsi e di Odessa, e 400 profughi in Romania, nelle zone Vrancea e Galati attraverso la fornitura di alimenti, generi di prima accoglienza e farmaci. Si prevedono inoltre attività ludico-occupazionali per la popolazione sfollata in 6 centri di accoglienza a Cernivtsi.</w:t>
      </w:r>
    </w:p>
    <w:p w14:paraId="0345F47D" w14:textId="77777777" w:rsidR="008222B5" w:rsidRDefault="008222B5" w:rsidP="008222B5">
      <w:pPr>
        <w:jc w:val="both"/>
      </w:pPr>
      <w:r>
        <w:t>Il progetto sarà realizzato attraverso la valorizzazione e il protagonismo dell’associazione ucraina e delle associazioni rumene rafforzando le capacità dei partner locali nel fornire sostegno all’accoglienza della popolazione sfollata in Ucraina e rifugiata in Romania.</w:t>
      </w:r>
    </w:p>
    <w:p w14:paraId="3AD1C565" w14:textId="2C68B1E7" w:rsidR="007A13F7" w:rsidRDefault="007A13F7">
      <w:pPr>
        <w:rPr>
          <w:b/>
          <w:bCs/>
        </w:rPr>
      </w:pPr>
      <w:r>
        <w:rPr>
          <w:b/>
          <w:bCs/>
        </w:rPr>
        <w:br w:type="page"/>
      </w:r>
    </w:p>
    <w:p w14:paraId="477DBCD1" w14:textId="77777777" w:rsidR="007A13F7" w:rsidRDefault="007A13F7" w:rsidP="008222B5">
      <w:pPr>
        <w:jc w:val="both"/>
        <w:rPr>
          <w:b/>
          <w:bCs/>
        </w:rPr>
      </w:pPr>
    </w:p>
    <w:p w14:paraId="7FFE19BB" w14:textId="1A9AAC54" w:rsidR="00BE35BA" w:rsidRPr="007A13F7" w:rsidRDefault="00BE35BA" w:rsidP="008222B5">
      <w:pPr>
        <w:jc w:val="both"/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Attività </w:t>
      </w:r>
      <w:r w:rsidR="00714FC6" w:rsidRPr="007A13F7">
        <w:rPr>
          <w:b/>
          <w:bCs/>
          <w:sz w:val="24"/>
          <w:szCs w:val="24"/>
        </w:rPr>
        <w:t xml:space="preserve">previste </w:t>
      </w:r>
      <w:r w:rsidRPr="007A13F7">
        <w:rPr>
          <w:b/>
          <w:bCs/>
          <w:sz w:val="24"/>
          <w:szCs w:val="24"/>
        </w:rPr>
        <w:t xml:space="preserve">in </w:t>
      </w:r>
      <w:r w:rsidR="00C37FE7" w:rsidRPr="007A13F7">
        <w:rPr>
          <w:b/>
          <w:bCs/>
          <w:sz w:val="24"/>
          <w:szCs w:val="24"/>
        </w:rPr>
        <w:t>6 mesi di progetto</w:t>
      </w:r>
      <w:r w:rsidRPr="007A13F7">
        <w:rPr>
          <w:b/>
          <w:bCs/>
          <w:sz w:val="24"/>
          <w:szCs w:val="24"/>
        </w:rPr>
        <w:t>:</w:t>
      </w:r>
    </w:p>
    <w:p w14:paraId="084B68BE" w14:textId="77777777" w:rsidR="009635B6" w:rsidRPr="00A11C98" w:rsidRDefault="00A31C38" w:rsidP="009635B6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 w:rsidRPr="00A11C98">
        <w:rPr>
          <w:i/>
          <w:iCs/>
        </w:rPr>
        <w:t>Attività multisettoriale in Ucraina:</w:t>
      </w:r>
    </w:p>
    <w:p w14:paraId="74CD43A9" w14:textId="542BBECF" w:rsidR="009635B6" w:rsidRDefault="003E38DB" w:rsidP="009635B6">
      <w:pPr>
        <w:pStyle w:val="Paragrafoelenco"/>
        <w:jc w:val="both"/>
      </w:pPr>
      <w:r>
        <w:t>l</w:t>
      </w:r>
      <w:r w:rsidR="00A31C38" w:rsidRPr="00A31C38">
        <w:t>’attività mira a dare sostegno alla popolazione ucraina vittima del conflitto e alla popolazione locale vulnerabile (disabili e le loro famiglie, minori, sfollati, rifugiati e feriti a causa del conflitto, famiglie numerose, minori e adulti in istituto, orfani, minori e adulti con problemi di salute, anziani), attraverso la fornitura di beni alimentari, beni di prima necessità per l’accoglienza e farmaci.</w:t>
      </w:r>
      <w:r w:rsidR="009635B6">
        <w:br/>
      </w:r>
      <w:r w:rsidR="00A31C38" w:rsidRPr="00A31C38">
        <w:t>L’attività inoltre mira a mitigare gli effetti drammatici della guerra attraverso attività ludico ricreative ed occupazionali.</w:t>
      </w:r>
    </w:p>
    <w:p w14:paraId="37C227ED" w14:textId="77777777" w:rsidR="009635B6" w:rsidRPr="00A11C98" w:rsidRDefault="00A31C38" w:rsidP="00A31C38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 w:rsidRPr="00A11C98">
        <w:rPr>
          <w:i/>
          <w:iCs/>
        </w:rPr>
        <w:t>Attività di risposta all’emergenza ucraina in Romania:</w:t>
      </w:r>
    </w:p>
    <w:p w14:paraId="2BC7CD43" w14:textId="59120465" w:rsidR="003E38DB" w:rsidRDefault="003E38DB" w:rsidP="003E38DB">
      <w:pPr>
        <w:pStyle w:val="Paragrafoelenco"/>
        <w:jc w:val="both"/>
      </w:pPr>
      <w:r>
        <w:t>g</w:t>
      </w:r>
      <w:r w:rsidR="00A31C38" w:rsidRPr="00A31C38">
        <w:t>arantire la distribuzione di cibo e altri beni di prima necessità a rifugiati ucraini in Romania nelle zone della Vrancea, di Galati e Isaccea.</w:t>
      </w:r>
    </w:p>
    <w:p w14:paraId="2DF119D3" w14:textId="77777777" w:rsidR="003E38DB" w:rsidRDefault="003E38DB" w:rsidP="003E38DB">
      <w:pPr>
        <w:pStyle w:val="Paragrafoelenco"/>
        <w:jc w:val="both"/>
      </w:pPr>
    </w:p>
    <w:p w14:paraId="7585DC6F" w14:textId="21D9FCB2" w:rsidR="00D2756F" w:rsidRPr="00A31C38" w:rsidRDefault="00A31C38" w:rsidP="00A31C38">
      <w:pPr>
        <w:pStyle w:val="Paragrafoelenco"/>
        <w:numPr>
          <w:ilvl w:val="0"/>
          <w:numId w:val="3"/>
        </w:numPr>
        <w:jc w:val="both"/>
      </w:pPr>
      <w:r w:rsidRPr="00A11C98">
        <w:rPr>
          <w:i/>
          <w:iCs/>
        </w:rPr>
        <w:t>Attivazione di un sostegno psicologico attivato all’interno del centro a favore in particolare di donne e bambini:</w:t>
      </w:r>
      <w:r w:rsidR="003E38DB" w:rsidRPr="00A11C98">
        <w:rPr>
          <w:i/>
          <w:iCs/>
        </w:rPr>
        <w:br/>
      </w:r>
      <w:r w:rsidR="003E38DB">
        <w:t>l</w:t>
      </w:r>
      <w:r w:rsidRPr="00A31C38">
        <w:t>’attività prevede un’integrazione dei servizi di assistenza a favore delle vittime civili di guerra che vada oltre l’aspetto puramente fisico e che preveda anche quello psicologico. Obiettivo generale dell’attività è quello di potenziare i servizi di sostegno, cura e assistenza a favore delle vittime di guerra ospitate nel centro di Vinnytsia. Nello specifico obiettivo dell’azione è quello di garantire un aiuto psicologico, in particolare a donne e bambini, ospitati nel centro di accoglienza per favorire i processi di resilienza alla situazione catastrofica cui sono stati ingiustamente esposti.</w:t>
      </w:r>
    </w:p>
    <w:p w14:paraId="3F6D6AC9" w14:textId="77777777" w:rsidR="007A13F7" w:rsidRDefault="007A13F7" w:rsidP="00842813"/>
    <w:p w14:paraId="6697F65D" w14:textId="0BC613CE" w:rsidR="007A13F7" w:rsidRDefault="007A13F7" w:rsidP="008428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Beneficiari</w:t>
      </w:r>
      <w:r w:rsidRPr="007A13F7">
        <w:rPr>
          <w:b/>
          <w:bCs/>
          <w:sz w:val="24"/>
          <w:szCs w:val="24"/>
        </w:rPr>
        <w:t>:</w:t>
      </w:r>
    </w:p>
    <w:p w14:paraId="3F8CC523" w14:textId="77777777" w:rsidR="00DF02E7" w:rsidRDefault="004026AE" w:rsidP="00842813">
      <w:pPr>
        <w:pStyle w:val="Paragrafoelenco"/>
        <w:numPr>
          <w:ilvl w:val="0"/>
          <w:numId w:val="4"/>
        </w:numPr>
      </w:pPr>
      <w:r>
        <w:t>1600 p</w:t>
      </w:r>
      <w:r w:rsidRPr="004026AE">
        <w:t>ersone ucraine sfollate e vulnerabili (disabili e le loro famiglie, minori, sfollati, rifugiati e feriti a causa del conflitto, famiglie numerose, minori e adulti in istituto, orfani, minori e adulti con problemi di salute, anziani)</w:t>
      </w:r>
    </w:p>
    <w:p w14:paraId="054201F0" w14:textId="1A18AC0A" w:rsidR="007A13F7" w:rsidRPr="007A13F7" w:rsidRDefault="006C58DA" w:rsidP="00842813">
      <w:pPr>
        <w:pStyle w:val="Paragrafoelenco"/>
        <w:numPr>
          <w:ilvl w:val="0"/>
          <w:numId w:val="4"/>
        </w:numPr>
      </w:pPr>
      <w:r>
        <w:t>400 p</w:t>
      </w:r>
      <w:r w:rsidRPr="006C58DA">
        <w:t>ersone rifugiate in Romania a causa della guerra in Ucraina</w:t>
      </w:r>
    </w:p>
    <w:p w14:paraId="2A00A2EE" w14:textId="77777777" w:rsidR="00E87297" w:rsidRDefault="00E87297" w:rsidP="00BE35BA">
      <w:pPr>
        <w:rPr>
          <w:b/>
          <w:bCs/>
          <w:sz w:val="24"/>
          <w:szCs w:val="24"/>
        </w:rPr>
      </w:pPr>
    </w:p>
    <w:p w14:paraId="6EAD95CD" w14:textId="69602F3A" w:rsidR="00BC612C" w:rsidRPr="007A13F7" w:rsidRDefault="00BC612C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Finanziamento: € </w:t>
      </w:r>
      <w:r w:rsidR="003E38DB" w:rsidRPr="007A13F7">
        <w:rPr>
          <w:b/>
          <w:bCs/>
          <w:sz w:val="24"/>
          <w:szCs w:val="24"/>
        </w:rPr>
        <w:t>89</w:t>
      </w:r>
      <w:r w:rsidRPr="007A13F7">
        <w:rPr>
          <w:b/>
          <w:bCs/>
          <w:sz w:val="24"/>
          <w:szCs w:val="24"/>
        </w:rPr>
        <w:t>.</w:t>
      </w:r>
      <w:r w:rsidR="003E38DB" w:rsidRPr="007A13F7">
        <w:rPr>
          <w:b/>
          <w:bCs/>
          <w:sz w:val="24"/>
          <w:szCs w:val="24"/>
        </w:rPr>
        <w:t>5</w:t>
      </w:r>
      <w:r w:rsidRPr="007A13F7">
        <w:rPr>
          <w:b/>
          <w:bCs/>
          <w:sz w:val="24"/>
          <w:szCs w:val="24"/>
        </w:rPr>
        <w:t>00</w:t>
      </w:r>
      <w:r w:rsidR="003E38DB" w:rsidRPr="007A13F7">
        <w:rPr>
          <w:b/>
          <w:bCs/>
          <w:sz w:val="24"/>
          <w:szCs w:val="24"/>
        </w:rPr>
        <w:t>,00</w:t>
      </w:r>
    </w:p>
    <w:sectPr w:rsidR="00BC612C" w:rsidRPr="007A1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AA2"/>
    <w:multiLevelType w:val="hybridMultilevel"/>
    <w:tmpl w:val="091E4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EC"/>
    <w:multiLevelType w:val="hybridMultilevel"/>
    <w:tmpl w:val="9C8057DE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60760"/>
    <w:multiLevelType w:val="hybridMultilevel"/>
    <w:tmpl w:val="B7A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E7063"/>
    <w:multiLevelType w:val="hybridMultilevel"/>
    <w:tmpl w:val="B762C050"/>
    <w:lvl w:ilvl="0" w:tplc="35CA175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1822361">
    <w:abstractNumId w:val="0"/>
  </w:num>
  <w:num w:numId="2" w16cid:durableId="1902405179">
    <w:abstractNumId w:val="3"/>
  </w:num>
  <w:num w:numId="3" w16cid:durableId="430584546">
    <w:abstractNumId w:val="2"/>
  </w:num>
  <w:num w:numId="4" w16cid:durableId="123936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183495"/>
    <w:rsid w:val="002E4F9A"/>
    <w:rsid w:val="003E38DB"/>
    <w:rsid w:val="004026AE"/>
    <w:rsid w:val="004A5E92"/>
    <w:rsid w:val="004F5F0D"/>
    <w:rsid w:val="00691DD2"/>
    <w:rsid w:val="006C58DA"/>
    <w:rsid w:val="00714FC6"/>
    <w:rsid w:val="0076730C"/>
    <w:rsid w:val="007A13F7"/>
    <w:rsid w:val="008222B5"/>
    <w:rsid w:val="00842813"/>
    <w:rsid w:val="009635B6"/>
    <w:rsid w:val="00A11C98"/>
    <w:rsid w:val="00A31C38"/>
    <w:rsid w:val="00BC612C"/>
    <w:rsid w:val="00BD4D5B"/>
    <w:rsid w:val="00BE35BA"/>
    <w:rsid w:val="00C3194D"/>
    <w:rsid w:val="00C37FE7"/>
    <w:rsid w:val="00C96A64"/>
    <w:rsid w:val="00CD615F"/>
    <w:rsid w:val="00D2756F"/>
    <w:rsid w:val="00DF02E7"/>
    <w:rsid w:val="00E8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346"/>
  <w15:chartTrackingRefBased/>
  <w15:docId w15:val="{8202EF46-BD25-4C32-BDAF-AAB0BEB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5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554</Words>
  <Characters>3160</Characters>
  <Application>Microsoft Office Word</Application>
  <DocSecurity>0</DocSecurity>
  <Lines>26</Lines>
  <Paragraphs>7</Paragraphs>
  <ScaleCrop>false</ScaleCrop>
  <Company>Regione Emilia-Romagna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Parisi Alessio</cp:lastModifiedBy>
  <cp:revision>24</cp:revision>
  <dcterms:created xsi:type="dcterms:W3CDTF">2022-03-28T12:48:00Z</dcterms:created>
  <dcterms:modified xsi:type="dcterms:W3CDTF">2022-05-26T08:17:00Z</dcterms:modified>
</cp:coreProperties>
</file>